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17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hrbahnsanierung Buschkamp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hrbahnsanierung Buschkampwe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